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uppressAutoHyphens w:val="false"/>
        <w:bidi w:val="0"/>
        <w:spacing w:before="64" w:after="0"/>
        <w:ind w:left="8504" w:right="0" w:firstLine="1134"/>
        <w:jc w:val="left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ЗАТВЕРДЖЕНО</w:t>
      </w:r>
    </w:p>
    <w:p>
      <w:pPr>
        <w:pStyle w:val="Normal"/>
        <w:widowControl/>
        <w:suppressAutoHyphens w:val="false"/>
        <w:bidi w:val="0"/>
        <w:spacing w:before="0" w:after="0"/>
        <w:ind w:left="8504" w:right="0" w:firstLine="1134"/>
        <w:jc w:val="left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Наказ</w:t>
      </w:r>
      <w:r>
        <w:rPr>
          <w:rFonts w:ascii="Times New Roman" w:hAnsi="Times New Roman"/>
          <w:spacing w:val="-11"/>
          <w:sz w:val="28"/>
        </w:rPr>
        <w:t xml:space="preserve"> Головного управління </w:t>
      </w:r>
    </w:p>
    <w:p>
      <w:pPr>
        <w:pStyle w:val="Normal"/>
        <w:widowControl/>
        <w:suppressAutoHyphens w:val="false"/>
        <w:bidi w:val="0"/>
        <w:spacing w:before="0" w:after="0"/>
        <w:ind w:left="8504" w:right="0" w:firstLine="1134"/>
        <w:jc w:val="left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Пенсійного</w:t>
      </w:r>
      <w:r>
        <w:rPr>
          <w:rFonts w:ascii="Times New Roman" w:hAnsi="Times New Roman"/>
          <w:spacing w:val="-11"/>
          <w:sz w:val="28"/>
        </w:rPr>
        <w:t xml:space="preserve"> </w:t>
      </w:r>
      <w:r>
        <w:rPr>
          <w:rFonts w:ascii="Times New Roman" w:hAnsi="Times New Roman"/>
          <w:sz w:val="28"/>
        </w:rPr>
        <w:t>фонду</w:t>
      </w:r>
      <w:r>
        <w:rPr>
          <w:rFonts w:ascii="Times New Roman" w:hAnsi="Times New Roman"/>
          <w:spacing w:val="-11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України </w:t>
      </w:r>
    </w:p>
    <w:p>
      <w:pPr>
        <w:pStyle w:val="Normal"/>
        <w:widowControl/>
        <w:suppressAutoHyphens w:val="false"/>
        <w:bidi w:val="0"/>
        <w:spacing w:before="0" w:after="0"/>
        <w:ind w:left="8504" w:right="0" w:firstLine="1134"/>
        <w:jc w:val="left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у Київській області</w:t>
      </w:r>
    </w:p>
    <w:p>
      <w:pPr>
        <w:pStyle w:val="Normal"/>
        <w:widowControl/>
        <w:tabs>
          <w:tab w:val="clear" w:pos="708"/>
          <w:tab w:val="left" w:pos="7387" w:leader="none"/>
          <w:tab w:val="left" w:pos="8214" w:leader="none"/>
        </w:tabs>
        <w:suppressAutoHyphens w:val="false"/>
        <w:bidi w:val="0"/>
        <w:spacing w:before="0" w:after="0"/>
        <w:ind w:left="5216" w:right="0" w:firstLine="4422"/>
        <w:jc w:val="left"/>
        <w:rPr>
          <w:u w:val="none"/>
        </w:rPr>
      </w:pPr>
      <w:r>
        <w:rPr>
          <w:rFonts w:ascii="Times New Roman" w:hAnsi="Times New Roman"/>
          <w:sz w:val="28"/>
          <w:u w:val="none"/>
          <w:lang w:val="uk-UA"/>
        </w:rPr>
        <w:t>06.08.2025</w:t>
      </w:r>
      <w:r>
        <w:rPr>
          <w:rFonts w:ascii="Times New Roman" w:hAnsi="Times New Roman"/>
          <w:sz w:val="28"/>
          <w:u w:val="none"/>
          <w:lang w:val="uk-UA"/>
        </w:rPr>
        <w:t xml:space="preserve"> №</w:t>
      </w:r>
      <w:r>
        <w:rPr>
          <w:rFonts w:ascii="Times New Roman" w:hAnsi="Times New Roman"/>
          <w:spacing w:val="-1"/>
          <w:sz w:val="28"/>
          <w:u w:val="none"/>
          <w:lang w:val="uk-UA"/>
        </w:rPr>
        <w:t xml:space="preserve"> </w:t>
      </w:r>
      <w:r>
        <w:rPr>
          <w:rFonts w:ascii="Times New Roman" w:hAnsi="Times New Roman"/>
          <w:spacing w:val="-1"/>
          <w:sz w:val="28"/>
          <w:u w:val="none"/>
          <w:lang w:val="uk-UA"/>
        </w:rPr>
        <w:t>4117</w:t>
      </w:r>
    </w:p>
    <w:p>
      <w:pPr>
        <w:pStyle w:val="Style30"/>
        <w:spacing w:before="4" w:after="0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</w:r>
    </w:p>
    <w:p>
      <w:pPr>
        <w:pStyle w:val="Style30"/>
        <w:spacing w:before="4" w:after="0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</w:r>
    </w:p>
    <w:p>
      <w:pPr>
        <w:pStyle w:val="Normal"/>
        <w:spacing w:before="88" w:after="0"/>
        <w:ind w:left="2599" w:right="2663" w:hanging="0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pacing w:val="-8"/>
          <w:sz w:val="28"/>
        </w:rPr>
        <w:t xml:space="preserve">ТЕХНОЛОГІЧНА </w:t>
      </w:r>
      <w:r>
        <w:rPr>
          <w:rFonts w:ascii="Times New Roman" w:hAnsi="Times New Roman"/>
          <w:b/>
          <w:sz w:val="28"/>
        </w:rPr>
        <w:t>КАРТКА</w:t>
      </w:r>
    </w:p>
    <w:p>
      <w:pPr>
        <w:pStyle w:val="Default"/>
        <w:jc w:val="center"/>
        <w:rPr>
          <w:sz w:val="28"/>
          <w:szCs w:val="28"/>
        </w:rPr>
      </w:pPr>
      <w:r>
        <w:rPr>
          <w:b/>
          <w:bCs/>
          <w:color w:val="000000"/>
          <w:spacing w:val="-7"/>
          <w:sz w:val="28"/>
          <w:szCs w:val="28"/>
          <w:shd w:fill="FFFFFF" w:val="clear"/>
        </w:rPr>
        <w:t xml:space="preserve">адміністративної послуги з призначення соціальної допомоги на утримання дитини в сім’ї патронатного </w:t>
      </w:r>
    </w:p>
    <w:p>
      <w:pPr>
        <w:pStyle w:val="Default"/>
        <w:jc w:val="center"/>
        <w:rPr>
          <w:sz w:val="28"/>
          <w:szCs w:val="28"/>
        </w:rPr>
      </w:pPr>
      <w:r>
        <w:rPr>
          <w:b/>
          <w:bCs/>
          <w:color w:val="000000"/>
          <w:spacing w:val="-7"/>
          <w:sz w:val="28"/>
          <w:szCs w:val="28"/>
          <w:shd w:fill="FFFFFF" w:val="clear"/>
        </w:rPr>
        <w:t>вихователя та оплати послуги патронату над дитиною</w:t>
      </w:r>
    </w:p>
    <w:p>
      <w:pPr>
        <w:pStyle w:val="Normal"/>
        <w:widowControl w:val="false"/>
        <w:suppressAutoHyphens w:val="true"/>
        <w:bidi w:val="0"/>
        <w:spacing w:lineRule="auto" w:line="240" w:before="0" w:after="0"/>
        <w:ind w:left="964" w:right="1020" w:hanging="0"/>
        <w:jc w:val="center"/>
        <w:rPr>
          <w:b/>
          <w:b/>
          <w:bCs/>
          <w:sz w:val="28"/>
        </w:rPr>
      </w:pPr>
      <w:r>
        <w:rPr>
          <w:rFonts w:eastAsia="Times New Roman" w:cs="Times New Roman"/>
          <w:b/>
          <w:bCs/>
          <w:color w:val="auto"/>
          <w:spacing w:val="-7"/>
          <w:kern w:val="0"/>
          <w:sz w:val="28"/>
          <w:szCs w:val="28"/>
          <w:lang w:val="uk-UA" w:eastAsia="en-US" w:bidi="ar-SA"/>
        </w:rPr>
        <w:t>Головне управління  Пенсійного фонду України у Київській області</w:t>
      </w:r>
    </w:p>
    <w:p>
      <w:pPr>
        <w:pStyle w:val="Style30"/>
        <w:widowControl w:val="false"/>
        <w:suppressAutoHyphens w:val="true"/>
        <w:bidi w:val="0"/>
        <w:spacing w:lineRule="auto" w:line="240" w:before="0" w:after="0"/>
        <w:ind w:left="964" w:right="397" w:hanging="0"/>
        <w:jc w:val="center"/>
        <w:rPr>
          <w:b w:val="false"/>
          <w:b w:val="false"/>
          <w:bCs w:val="false"/>
          <w:sz w:val="24"/>
          <w:szCs w:val="24"/>
        </w:rPr>
      </w:pPr>
      <w:r>
        <mc:AlternateContent>
          <mc:Choice Requires="wps">
            <w:drawing>
              <wp:anchor behindDoc="0" distT="3810" distB="10160" distL="635" distR="10160" simplePos="0" locked="0" layoutInCell="0" allowOverlap="1" relativeHeight="2">
                <wp:simplePos x="0" y="0"/>
                <wp:positionH relativeFrom="page">
                  <wp:posOffset>2936240</wp:posOffset>
                </wp:positionH>
                <wp:positionV relativeFrom="paragraph">
                  <wp:posOffset>147320</wp:posOffset>
                </wp:positionV>
                <wp:extent cx="6033135" cy="1905"/>
                <wp:effectExtent l="2540" t="2540" r="3175" b="1270"/>
                <wp:wrapTopAndBottom/>
                <wp:docPr id="1" name="Полилиния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2520" cy="144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9500" h="0">
                              <a:moveTo>
                                <a:pt x="0" y="0"/>
                              </a:moveTo>
                              <a:lnTo>
                                <a:pt x="9500" y="0"/>
                              </a:lnTo>
                            </a:path>
                          </a:pathLst>
                        </a:custGeom>
                        <a:noFill/>
                        <a:ln w="50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rFonts w:cs="Times New Roman" w:ascii="Times New Roman" w:hAnsi="Times New Roman"/>
          <w:b w:val="false"/>
          <w:bCs w:val="false"/>
          <w:sz w:val="24"/>
          <w:szCs w:val="24"/>
          <w:lang w:val="uk-UA" w:eastAsia="uk-UA"/>
        </w:rPr>
        <w:t>(</w:t>
      </w:r>
      <w:r>
        <w:rPr>
          <w:rFonts w:cs="Times New Roman" w:ascii="Times New Roman" w:hAnsi="Times New Roman"/>
          <w:b w:val="false"/>
          <w:bCs w:val="false"/>
          <w:sz w:val="24"/>
          <w:szCs w:val="28"/>
          <w:lang w:val="uk-UA" w:eastAsia="uk-UA"/>
        </w:rPr>
        <w:t>найменування суб’єкта надання адміністративної послуги / центру надання адміністративних послуг</w:t>
      </w:r>
      <w:r>
        <w:rPr>
          <w:rFonts w:cs="Times New Roman" w:ascii="Times New Roman" w:hAnsi="Times New Roman"/>
          <w:b w:val="false"/>
          <w:bCs w:val="false"/>
          <w:sz w:val="24"/>
          <w:szCs w:val="24"/>
          <w:lang w:val="uk-UA" w:eastAsia="uk-UA"/>
        </w:rPr>
        <w:t xml:space="preserve">) </w:t>
      </w:r>
    </w:p>
    <w:p>
      <w:pPr>
        <w:pStyle w:val="Style30"/>
        <w:widowControl w:val="false"/>
        <w:suppressAutoHyphens w:val="true"/>
        <w:bidi w:val="0"/>
        <w:spacing w:lineRule="auto" w:line="240" w:before="0" w:after="0"/>
        <w:ind w:left="964" w:right="397" w:hanging="0"/>
        <w:jc w:val="center"/>
        <w:rPr>
          <w:rFonts w:ascii="Times New Roman" w:hAnsi="Times New Roman" w:cs="Times New Roman"/>
          <w:lang w:val="uk-UA" w:eastAsia="uk-UA"/>
        </w:rPr>
      </w:pPr>
      <w:r>
        <w:rPr>
          <w:rFonts w:cs="Times New Roman" w:ascii="Times New Roman" w:hAnsi="Times New Roman"/>
          <w:lang w:val="uk-UA" w:eastAsia="uk-UA"/>
        </w:rPr>
      </w:r>
    </w:p>
    <w:p>
      <w:pPr>
        <w:pStyle w:val="Style30"/>
        <w:widowControl w:val="false"/>
        <w:suppressAutoHyphens w:val="true"/>
        <w:bidi w:val="0"/>
        <w:spacing w:lineRule="auto" w:line="240" w:before="0" w:after="0"/>
        <w:ind w:left="964" w:right="397" w:hanging="0"/>
        <w:jc w:val="center"/>
        <w:rPr>
          <w:rFonts w:ascii="Times New Roman" w:hAnsi="Times New Roman" w:cs="Times New Roman"/>
          <w:lang w:val="uk-UA" w:eastAsia="uk-UA"/>
        </w:rPr>
      </w:pPr>
      <w:r>
        <w:rPr>
          <w:rFonts w:cs="Times New Roman" w:ascii="Times New Roman" w:hAnsi="Times New Roman"/>
          <w:lang w:val="uk-UA" w:eastAsia="uk-UA"/>
        </w:rPr>
      </w:r>
    </w:p>
    <w:tbl>
      <w:tblPr>
        <w:tblW w:w="5000" w:type="pct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749"/>
        <w:gridCol w:w="3512"/>
        <w:gridCol w:w="2219"/>
        <w:gridCol w:w="1947"/>
      </w:tblGrid>
      <w:tr>
        <w:trPr/>
        <w:tc>
          <w:tcPr>
            <w:tcW w:w="6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41"/>
              <w:widowControl w:val="false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val="uk-UA"/>
              </w:rPr>
              <w:t>Етапи послуги</w:t>
            </w:r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41"/>
              <w:widowControl w:val="false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val="uk-UA"/>
              </w:rPr>
              <w:t>Відповідальна посадова особа структурного підрозділу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41"/>
              <w:widowControl w:val="false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val="uk-UA"/>
              </w:rPr>
              <w:t>Дія (В - виконує, З - затверджує)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41"/>
              <w:widowControl w:val="false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val="uk-UA"/>
              </w:rPr>
              <w:t>Строк</w:t>
            </w:r>
          </w:p>
          <w:p>
            <w:pPr>
              <w:pStyle w:val="Style41"/>
              <w:widowControl w:val="false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val="uk-UA"/>
              </w:rPr>
              <w:t>виконання</w:t>
            </w:r>
          </w:p>
        </w:tc>
      </w:tr>
      <w:tr>
        <w:trPr>
          <w:trHeight w:val="1871" w:hRule="atLeast"/>
        </w:trPr>
        <w:tc>
          <w:tcPr>
            <w:tcW w:w="674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41"/>
              <w:widowControl w:val="false"/>
              <w:jc w:val="center"/>
              <w:rPr/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Ідентифікація заявника, правова та логічна оцінка документів, заповнення та реєстрація картки звернення, виготовлення електронних копій документів.</w:t>
            </w:r>
          </w:p>
          <w:p>
            <w:pPr>
              <w:pStyle w:val="Style41"/>
              <w:widowControl w:val="false"/>
              <w:jc w:val="center"/>
              <w:rPr/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Перевірка повноти та достовірності внесених даних до звернення.</w:t>
            </w:r>
          </w:p>
          <w:p>
            <w:pPr>
              <w:pStyle w:val="Style41"/>
              <w:widowControl w:val="false"/>
              <w:jc w:val="center"/>
              <w:rPr/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Роз’яснення порядку і процедури оскарження рішень (дій, бездіяльності) органів Пенсійного фонду.</w:t>
            </w:r>
          </w:p>
        </w:tc>
        <w:tc>
          <w:tcPr>
            <w:tcW w:w="351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41"/>
              <w:widowControl w:val="false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Фахівець відповідного</w:t>
            </w:r>
          </w:p>
          <w:p>
            <w:pPr>
              <w:pStyle w:val="Style41"/>
              <w:widowControl w:val="false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Відділу обслуговування</w:t>
            </w:r>
          </w:p>
          <w:p>
            <w:pPr>
              <w:pStyle w:val="Style41"/>
              <w:widowControl w:val="false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громадян; 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Адміністратор, спеціаліст (з покладенням функцій адміністратора) центру надання адміністративних послуг (далі - ЦНАП), уповноважена особа відділу розвитку соціальної сфери об’єднаної територіальної громади (далі - ОТГ)</w:t>
            </w:r>
          </w:p>
        </w:tc>
        <w:tc>
          <w:tcPr>
            <w:tcW w:w="221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41"/>
              <w:widowControl w:val="false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</w:t>
            </w:r>
          </w:p>
        </w:tc>
        <w:tc>
          <w:tcPr>
            <w:tcW w:w="19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41"/>
              <w:widowControl w:val="false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 момент</w:t>
            </w:r>
          </w:p>
          <w:p>
            <w:pPr>
              <w:pStyle w:val="Style41"/>
              <w:widowControl w:val="false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звернення</w:t>
            </w:r>
          </w:p>
        </w:tc>
      </w:tr>
      <w:tr>
        <w:trPr>
          <w:trHeight w:val="60" w:hRule="atLeast"/>
        </w:trPr>
        <w:tc>
          <w:tcPr>
            <w:tcW w:w="674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41"/>
              <w:widowControl w:val="false"/>
              <w:jc w:val="center"/>
              <w:rPr/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Опрацювання звернення, винесення рішення, перевірка правильності винесеного рішення.</w:t>
            </w:r>
          </w:p>
        </w:tc>
        <w:tc>
          <w:tcPr>
            <w:tcW w:w="351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41"/>
              <w:widowControl w:val="false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Фахівець Управління</w:t>
            </w:r>
          </w:p>
          <w:p>
            <w:pPr>
              <w:pStyle w:val="Style41"/>
              <w:widowControl w:val="false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пенсійного забезпечення</w:t>
            </w:r>
          </w:p>
          <w:p>
            <w:pPr>
              <w:pStyle w:val="Style41"/>
              <w:widowControl w:val="false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</w:p>
          <w:p>
            <w:pPr>
              <w:pStyle w:val="Style41"/>
              <w:widowControl w:val="false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</w:p>
        </w:tc>
        <w:tc>
          <w:tcPr>
            <w:tcW w:w="221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41"/>
              <w:widowControl w:val="false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В, З</w:t>
            </w:r>
          </w:p>
        </w:tc>
        <w:tc>
          <w:tcPr>
            <w:tcW w:w="19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ind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6"/>
                <w:szCs w:val="28"/>
                <w:lang w:val="uk-UA"/>
              </w:rPr>
              <w:t>Протягом 10 календарних днів з дати отримання заяви.</w:t>
            </w:r>
          </w:p>
        </w:tc>
      </w:tr>
      <w:tr>
        <w:trPr>
          <w:trHeight w:val="642" w:hRule="atLeast"/>
        </w:trPr>
        <w:tc>
          <w:tcPr>
            <w:tcW w:w="674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41"/>
              <w:widowControl w:val="false"/>
              <w:jc w:val="center"/>
              <w:rPr/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Опрацювання звернення, виплата нарахованої суми.</w:t>
            </w:r>
          </w:p>
        </w:tc>
        <w:tc>
          <w:tcPr>
            <w:tcW w:w="351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41"/>
              <w:widowControl w:val="false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Фахівець Відділу</w:t>
            </w:r>
          </w:p>
          <w:p>
            <w:pPr>
              <w:pStyle w:val="Style41"/>
              <w:widowControl w:val="false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опрацювання документації</w:t>
            </w:r>
          </w:p>
        </w:tc>
        <w:tc>
          <w:tcPr>
            <w:tcW w:w="221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41"/>
              <w:widowControl w:val="false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В,З</w:t>
            </w:r>
          </w:p>
        </w:tc>
        <w:tc>
          <w:tcPr>
            <w:tcW w:w="19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41"/>
              <w:widowControl w:val="false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У виплатний період</w:t>
            </w:r>
          </w:p>
        </w:tc>
      </w:tr>
    </w:tbl>
    <w:p>
      <w:pPr>
        <w:pStyle w:val="Normal"/>
        <w:ind w:hanging="0"/>
        <w:jc w:val="lef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</w:r>
    </w:p>
    <w:p>
      <w:pPr>
        <w:pStyle w:val="Normal"/>
        <w:ind w:hanging="0"/>
        <w:jc w:val="lef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</w:r>
    </w:p>
    <w:p>
      <w:pPr>
        <w:pStyle w:val="Normal"/>
        <w:ind w:hanging="0"/>
        <w:jc w:val="left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Начальник управління </w:t>
      </w:r>
    </w:p>
    <w:p>
      <w:pPr>
        <w:pStyle w:val="Normal"/>
        <w:tabs>
          <w:tab w:val="clear" w:pos="708"/>
          <w:tab w:val="left" w:pos="11505" w:leader="none"/>
        </w:tabs>
        <w:ind w:hanging="0"/>
        <w:jc w:val="left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обслуговування громадян                                                                                                                        Оксана БУРІМСЬКА</w:t>
      </w:r>
    </w:p>
    <w:p>
      <w:pPr>
        <w:pStyle w:val="Normal"/>
        <w:ind w:hanging="0"/>
        <w:jc w:val="lef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</w:r>
    </w:p>
    <w:p>
      <w:pPr>
        <w:pStyle w:val="Normal"/>
        <w:ind w:hanging="0"/>
        <w:jc w:val="left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Начальник управління</w:t>
      </w:r>
    </w:p>
    <w:p>
      <w:pPr>
        <w:pStyle w:val="Normal"/>
        <w:ind w:hanging="0"/>
        <w:jc w:val="left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пенсійного забезпечення,</w:t>
      </w:r>
    </w:p>
    <w:p>
      <w:pPr>
        <w:pStyle w:val="Normal"/>
        <w:ind w:hanging="0"/>
        <w:jc w:val="left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надання страхових виплат,</w:t>
      </w:r>
    </w:p>
    <w:p>
      <w:pPr>
        <w:pStyle w:val="Normal"/>
        <w:ind w:hanging="0"/>
        <w:jc w:val="left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соціальних послуг, житлових</w:t>
      </w:r>
    </w:p>
    <w:p>
      <w:pPr>
        <w:pStyle w:val="Normal"/>
        <w:ind w:hanging="0"/>
        <w:jc w:val="left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субсидій та пільг                                                                                                                                       Любов САМУТІН</w:t>
      </w:r>
    </w:p>
    <w:p>
      <w:pPr>
        <w:pStyle w:val="Normal"/>
        <w:ind w:hanging="0"/>
        <w:jc w:val="lef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</w:r>
    </w:p>
    <w:p>
      <w:pPr>
        <w:pStyle w:val="Normal"/>
        <w:tabs>
          <w:tab w:val="clear" w:pos="708"/>
          <w:tab w:val="left" w:pos="11505" w:leader="none"/>
        </w:tabs>
        <w:ind w:hanging="0"/>
        <w:jc w:val="left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Начальник управління з питань виплат                                                                                                  Леся КОРЧАКА</w:t>
      </w:r>
    </w:p>
    <w:p>
      <w:pPr>
        <w:pStyle w:val="Normal"/>
        <w:ind w:hanging="0"/>
        <w:jc w:val="left"/>
        <w:rPr>
          <w:sz w:val="28"/>
          <w:szCs w:val="28"/>
        </w:rPr>
      </w:pPr>
      <w:r>
        <w:rPr/>
      </w:r>
    </w:p>
    <w:sectPr>
      <w:type w:val="nextPage"/>
      <w:pgSz w:orient="landscape" w:w="16838" w:h="11906"/>
      <w:pgMar w:left="1701" w:right="709" w:header="0" w:top="568" w:footer="0" w:bottom="567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mbria">
    <w:charset w:val="cc"/>
    <w:family w:val="roman"/>
    <w:pitch w:val="variable"/>
  </w:font>
  <w:font w:name="Courier New">
    <w:charset w:val="cc"/>
    <w:family w:val="roman"/>
    <w:pitch w:val="variable"/>
  </w:font>
  <w:font w:name="Segoe UI">
    <w:charset w:val="cc"/>
    <w:family w:val="roman"/>
    <w:pitch w:val="variable"/>
  </w:font>
  <w:font w:name="OpenSymbol">
    <w:altName w:val="Arial Unicode MS"/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hyphenationZone w:val="425"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uiPriority w:val="99"/>
    <w:qFormat/>
    <w:rsid w:val="000f46e3"/>
    <w:pPr>
      <w:widowControl/>
      <w:suppressAutoHyphens w:val="false"/>
      <w:bidi w:val="0"/>
      <w:spacing w:before="0" w:after="0"/>
      <w:jc w:val="left"/>
    </w:pPr>
    <w:rPr>
      <w:rFonts w:ascii="Liberation Serif" w:hAnsi="Liberation Serif" w:eastAsia="0" w:cs="0"/>
      <w:color w:val="auto"/>
      <w:kern w:val="0"/>
      <w:sz w:val="24"/>
      <w:szCs w:val="24"/>
      <w:lang w:val="ru-RU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1 Знак"/>
    <w:link w:val="111"/>
    <w:uiPriority w:val="9"/>
    <w:qFormat/>
    <w:rsid w:val="000f46e3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2" w:customStyle="1">
    <w:name w:val="Заголовок 2 Знак"/>
    <w:link w:val="211"/>
    <w:uiPriority w:val="9"/>
    <w:qFormat/>
    <w:rsid w:val="000f46e3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3" w:customStyle="1">
    <w:name w:val="Заголовок 3 Знак"/>
    <w:link w:val="31"/>
    <w:uiPriority w:val="9"/>
    <w:qFormat/>
    <w:rsid w:val="000f46e3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character" w:styleId="4" w:customStyle="1">
    <w:name w:val="Заголовок 4 Знак"/>
    <w:link w:val="41"/>
    <w:uiPriority w:val="9"/>
    <w:qFormat/>
    <w:rsid w:val="000f46e3"/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5" w:customStyle="1">
    <w:name w:val="Заголовок 5 Знак"/>
    <w:link w:val="51"/>
    <w:uiPriority w:val="9"/>
    <w:qFormat/>
    <w:rsid w:val="000f46e3"/>
    <w:rPr>
      <w:rFonts w:ascii="Cambria" w:hAnsi="Cambria" w:eastAsia="" w:cs="" w:asciiTheme="majorHAnsi" w:cstheme="majorBidi" w:eastAsiaTheme="majorEastAsia" w:hAnsiTheme="majorHAnsi"/>
      <w:color w:val="243F60" w:themeColor="accent1" w:themeShade="7f"/>
    </w:rPr>
  </w:style>
  <w:style w:type="character" w:styleId="6" w:customStyle="1">
    <w:name w:val="Заголовок 6 Знак"/>
    <w:link w:val="61"/>
    <w:uiPriority w:val="9"/>
    <w:qFormat/>
    <w:rsid w:val="000f46e3"/>
    <w:rPr>
      <w:rFonts w:ascii="Cambria" w:hAnsi="Cambria" w:eastAsia="" w:cs="" w:asciiTheme="majorHAnsi" w:cstheme="majorBidi" w:eastAsiaTheme="majorEastAsia" w:hAnsiTheme="majorHAnsi"/>
      <w:i/>
      <w:iCs/>
      <w:color w:val="243F60" w:themeColor="accent1" w:themeShade="7f"/>
    </w:rPr>
  </w:style>
  <w:style w:type="character" w:styleId="7" w:customStyle="1">
    <w:name w:val="Заголовок 7 Знак"/>
    <w:link w:val="71"/>
    <w:uiPriority w:val="9"/>
    <w:qFormat/>
    <w:rsid w:val="000f46e3"/>
    <w:rPr>
      <w:rFonts w:ascii="Cambria" w:hAnsi="Cambria" w:eastAsia="" w:cs="" w:asciiTheme="majorHAnsi" w:cstheme="majorBidi" w:eastAsiaTheme="majorEastAsia" w:hAnsiTheme="majorHAnsi"/>
      <w:i/>
      <w:iCs/>
      <w:color w:val="404040" w:themeColor="text1" w:themeTint="bf"/>
    </w:rPr>
  </w:style>
  <w:style w:type="character" w:styleId="8" w:customStyle="1">
    <w:name w:val="Заголовок 8 Знак"/>
    <w:link w:val="81"/>
    <w:uiPriority w:val="9"/>
    <w:qFormat/>
    <w:rsid w:val="000f46e3"/>
    <w:rPr>
      <w:rFonts w:ascii="Cambria" w:hAnsi="Cambria" w:eastAsia="" w:cs=""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styleId="9" w:customStyle="1">
    <w:name w:val="Заголовок 9 Знак"/>
    <w:link w:val="91"/>
    <w:uiPriority w:val="9"/>
    <w:qFormat/>
    <w:rsid w:val="000f46e3"/>
    <w:rPr>
      <w:rFonts w:ascii="Cambria" w:hAnsi="Cambria" w:eastAsia="" w:cs=""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styleId="Style14" w:customStyle="1">
    <w:name w:val="Назва Знак"/>
    <w:uiPriority w:val="10"/>
    <w:qFormat/>
    <w:rsid w:val="000f46e3"/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sz w:val="52"/>
      <w:szCs w:val="52"/>
    </w:rPr>
  </w:style>
  <w:style w:type="character" w:styleId="Style15" w:customStyle="1">
    <w:name w:val="Підзаголовок Знак"/>
    <w:uiPriority w:val="11"/>
    <w:qFormat/>
    <w:rsid w:val="000f46e3"/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SubtleEmphasis">
    <w:name w:val="Subtle Emphasis"/>
    <w:uiPriority w:val="19"/>
    <w:qFormat/>
    <w:rsid w:val="000f46e3"/>
    <w:rPr>
      <w:i/>
      <w:iCs/>
      <w:color w:val="808080" w:themeColor="text1" w:themeTint="7f"/>
    </w:rPr>
  </w:style>
  <w:style w:type="character" w:styleId="Style16">
    <w:name w:val="Виділення"/>
    <w:uiPriority w:val="20"/>
    <w:qFormat/>
    <w:rsid w:val="000f46e3"/>
    <w:rPr>
      <w:i/>
      <w:iCs/>
    </w:rPr>
  </w:style>
  <w:style w:type="character" w:styleId="IntenseEmphasis">
    <w:name w:val="Intense Emphasis"/>
    <w:uiPriority w:val="21"/>
    <w:qFormat/>
    <w:rsid w:val="000f46e3"/>
    <w:rPr>
      <w:b/>
      <w:bCs/>
      <w:i/>
      <w:iCs/>
      <w:color w:val="4F81BD" w:themeColor="accent1"/>
    </w:rPr>
  </w:style>
  <w:style w:type="character" w:styleId="Strong">
    <w:name w:val="Strong"/>
    <w:uiPriority w:val="22"/>
    <w:qFormat/>
    <w:rsid w:val="000f46e3"/>
    <w:rPr>
      <w:b/>
      <w:bCs/>
    </w:rPr>
  </w:style>
  <w:style w:type="character" w:styleId="Style17" w:customStyle="1">
    <w:name w:val="Цитата Знак"/>
    <w:link w:val="Quote"/>
    <w:uiPriority w:val="29"/>
    <w:qFormat/>
    <w:rsid w:val="000f46e3"/>
    <w:rPr>
      <w:i/>
      <w:iCs/>
      <w:color w:val="000000" w:themeColor="text1"/>
    </w:rPr>
  </w:style>
  <w:style w:type="character" w:styleId="Style18" w:customStyle="1">
    <w:name w:val="Насичена цитата Знак"/>
    <w:link w:val="IntenseQuote"/>
    <w:uiPriority w:val="30"/>
    <w:qFormat/>
    <w:rsid w:val="000f46e3"/>
    <w:rPr>
      <w:b/>
      <w:bCs/>
      <w:i/>
      <w:iCs/>
      <w:color w:val="4F81BD" w:themeColor="accent1"/>
    </w:rPr>
  </w:style>
  <w:style w:type="character" w:styleId="SubtleReference">
    <w:name w:val="Subtle Reference"/>
    <w:uiPriority w:val="31"/>
    <w:qFormat/>
    <w:rsid w:val="000f46e3"/>
    <w:rPr>
      <w:smallCaps/>
      <w:color w:val="C0504D" w:themeColor="accent2"/>
      <w:u w:val="single"/>
    </w:rPr>
  </w:style>
  <w:style w:type="character" w:styleId="IntenseReference">
    <w:name w:val="Intense Reference"/>
    <w:uiPriority w:val="32"/>
    <w:qFormat/>
    <w:rsid w:val="000f46e3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uiPriority w:val="33"/>
    <w:qFormat/>
    <w:rsid w:val="000f46e3"/>
    <w:rPr>
      <w:b/>
      <w:bCs/>
      <w:smallCaps/>
      <w:spacing w:val="5"/>
    </w:rPr>
  </w:style>
  <w:style w:type="character" w:styleId="Style19" w:customStyle="1">
    <w:name w:val="Текст виноски Знак"/>
    <w:link w:val="17"/>
    <w:uiPriority w:val="99"/>
    <w:semiHidden/>
    <w:qFormat/>
    <w:rsid w:val="000f46e3"/>
    <w:rPr>
      <w:sz w:val="20"/>
      <w:szCs w:val="20"/>
    </w:rPr>
  </w:style>
  <w:style w:type="character" w:styleId="11" w:customStyle="1">
    <w:name w:val="Знак сноски1"/>
    <w:qFormat/>
    <w:rsid w:val="000f46e3"/>
    <w:rPr>
      <w:vertAlign w:val="superscript"/>
    </w:rPr>
  </w:style>
  <w:style w:type="character" w:styleId="FootnoteCharacters" w:customStyle="1">
    <w:name w:val="Footnote Characters"/>
    <w:qFormat/>
    <w:rsid w:val="000f46e3"/>
    <w:rPr>
      <w:vertAlign w:val="superscript"/>
    </w:rPr>
  </w:style>
  <w:style w:type="character" w:styleId="Style20" w:customStyle="1">
    <w:name w:val="Текст кінцевої виноски Знак"/>
    <w:link w:val="18"/>
    <w:uiPriority w:val="99"/>
    <w:semiHidden/>
    <w:qFormat/>
    <w:rsid w:val="000f46e3"/>
    <w:rPr>
      <w:sz w:val="20"/>
      <w:szCs w:val="20"/>
    </w:rPr>
  </w:style>
  <w:style w:type="character" w:styleId="12" w:customStyle="1">
    <w:name w:val="Знак концевой сноски1"/>
    <w:qFormat/>
    <w:rsid w:val="000f46e3"/>
    <w:rPr>
      <w:vertAlign w:val="superscript"/>
    </w:rPr>
  </w:style>
  <w:style w:type="character" w:styleId="EndnoteCharacters" w:customStyle="1">
    <w:name w:val="Endnote Characters"/>
    <w:qFormat/>
    <w:rsid w:val="000f46e3"/>
    <w:rPr>
      <w:vertAlign w:val="superscript"/>
    </w:rPr>
  </w:style>
  <w:style w:type="character" w:styleId="Style21">
    <w:name w:val="Гіперпосилання"/>
    <w:uiPriority w:val="99"/>
    <w:unhideWhenUsed/>
    <w:rsid w:val="000f46e3"/>
    <w:rPr>
      <w:color w:val="0000FF" w:themeColor="hyperlink"/>
      <w:u w:val="single"/>
    </w:rPr>
  </w:style>
  <w:style w:type="character" w:styleId="Style22" w:customStyle="1">
    <w:name w:val="Текст Знак"/>
    <w:link w:val="PlainText"/>
    <w:uiPriority w:val="99"/>
    <w:qFormat/>
    <w:rsid w:val="000f46e3"/>
    <w:rPr>
      <w:rFonts w:ascii="Courier New" w:hAnsi="Courier New" w:cs="Courier New"/>
      <w:sz w:val="21"/>
      <w:szCs w:val="21"/>
    </w:rPr>
  </w:style>
  <w:style w:type="character" w:styleId="Style23" w:customStyle="1">
    <w:name w:val="Верхній колонтитул Знак"/>
    <w:link w:val="19"/>
    <w:uiPriority w:val="99"/>
    <w:qFormat/>
    <w:rsid w:val="000f46e3"/>
    <w:rPr/>
  </w:style>
  <w:style w:type="character" w:styleId="Style24" w:customStyle="1">
    <w:name w:val="Нижній колонтитул Знак"/>
    <w:link w:val="110"/>
    <w:uiPriority w:val="99"/>
    <w:qFormat/>
    <w:rsid w:val="000f46e3"/>
    <w:rPr/>
  </w:style>
  <w:style w:type="character" w:styleId="13" w:customStyle="1">
    <w:name w:val="Текст у виносці Знак1"/>
    <w:basedOn w:val="DefaultParagraphFont"/>
    <w:link w:val="BalloonText"/>
    <w:uiPriority w:val="99"/>
    <w:semiHidden/>
    <w:qFormat/>
    <w:rsid w:val="000f46e3"/>
    <w:rPr>
      <w:rFonts w:ascii="Segoe UI" w:hAnsi="Segoe UI" w:cs="Segoe UI"/>
      <w:sz w:val="18"/>
      <w:szCs w:val="18"/>
    </w:rPr>
  </w:style>
  <w:style w:type="character" w:styleId="Style25" w:customStyle="1">
    <w:name w:val="Текст выноски Знак"/>
    <w:uiPriority w:val="99"/>
    <w:qFormat/>
    <w:rsid w:val="000f46e3"/>
    <w:rPr>
      <w:rFonts w:ascii="Segoe UI" w:hAnsi="Segoe UI" w:eastAsia="Times New Roman" w:cs="Segoe UI"/>
      <w:color w:val="000000"/>
      <w:sz w:val="18"/>
      <w:szCs w:val="18"/>
    </w:rPr>
  </w:style>
  <w:style w:type="character" w:styleId="Style26" w:customStyle="1">
    <w:name w:val="Текст у виносці Знак"/>
    <w:qFormat/>
    <w:rsid w:val="000f46e3"/>
    <w:rPr>
      <w:rFonts w:ascii="Segoe UI" w:hAnsi="Segoe UI" w:eastAsia="Times New Roman" w:cs="Segoe UI"/>
      <w:color w:val="000000"/>
      <w:sz w:val="18"/>
      <w:szCs w:val="18"/>
    </w:rPr>
  </w:style>
  <w:style w:type="character" w:styleId="Style27" w:customStyle="1">
    <w:name w:val="Маркери"/>
    <w:qFormat/>
    <w:rsid w:val="000f46e3"/>
    <w:rPr>
      <w:rFonts w:ascii="OpenSymbol" w:hAnsi="OpenSymbol" w:eastAsia="OpenSymbol" w:cs="OpenSymbol"/>
    </w:rPr>
  </w:style>
  <w:style w:type="character" w:styleId="Heading1Char" w:customStyle="1">
    <w:name w:val="Heading 1 Char"/>
    <w:qFormat/>
    <w:rsid w:val="000f46e3"/>
    <w:rPr>
      <w:rFonts w:ascii="Cambria" w:hAnsi="Cambria" w:eastAsia="0" w:cs="0"/>
      <w:b/>
      <w:bCs/>
      <w:color w:val="376091"/>
      <w:sz w:val="28"/>
      <w:szCs w:val="28"/>
    </w:rPr>
  </w:style>
  <w:style w:type="character" w:styleId="Heading2Char" w:customStyle="1">
    <w:name w:val="Heading 2 Char"/>
    <w:qFormat/>
    <w:rsid w:val="000f46e3"/>
    <w:rPr>
      <w:rFonts w:ascii="Cambria" w:hAnsi="Cambria" w:eastAsia="0" w:cs="0"/>
      <w:b/>
      <w:bCs/>
      <w:color w:val="4F81BD"/>
      <w:sz w:val="26"/>
      <w:szCs w:val="26"/>
    </w:rPr>
  </w:style>
  <w:style w:type="character" w:styleId="Heading3Char" w:customStyle="1">
    <w:name w:val="Heading 3 Char"/>
    <w:qFormat/>
    <w:rsid w:val="000f46e3"/>
    <w:rPr>
      <w:rFonts w:ascii="Cambria" w:hAnsi="Cambria" w:eastAsia="0" w:cs="0"/>
      <w:b/>
      <w:bCs/>
      <w:color w:val="4F81BD"/>
    </w:rPr>
  </w:style>
  <w:style w:type="character" w:styleId="Heading4Char" w:customStyle="1">
    <w:name w:val="Heading 4 Char"/>
    <w:qFormat/>
    <w:rsid w:val="000f46e3"/>
    <w:rPr>
      <w:rFonts w:ascii="Cambria" w:hAnsi="Cambria" w:eastAsia="0" w:cs="0"/>
      <w:b/>
      <w:bCs/>
      <w:i/>
      <w:iCs/>
      <w:color w:val="4F81BD"/>
    </w:rPr>
  </w:style>
  <w:style w:type="character" w:styleId="Heading5Char" w:customStyle="1">
    <w:name w:val="Heading 5 Char"/>
    <w:qFormat/>
    <w:rsid w:val="000f46e3"/>
    <w:rPr>
      <w:rFonts w:ascii="Cambria" w:hAnsi="Cambria" w:eastAsia="0" w:cs="0"/>
      <w:color w:val="243F60"/>
    </w:rPr>
  </w:style>
  <w:style w:type="character" w:styleId="Heading6Char" w:customStyle="1">
    <w:name w:val="Heading 6 Char"/>
    <w:qFormat/>
    <w:rsid w:val="000f46e3"/>
    <w:rPr>
      <w:rFonts w:ascii="Cambria" w:hAnsi="Cambria" w:eastAsia="0" w:cs="0"/>
      <w:i/>
      <w:iCs/>
      <w:color w:val="243F60"/>
    </w:rPr>
  </w:style>
  <w:style w:type="character" w:styleId="Heading7Char" w:customStyle="1">
    <w:name w:val="Heading 7 Char"/>
    <w:qFormat/>
    <w:rsid w:val="000f46e3"/>
    <w:rPr>
      <w:rFonts w:ascii="Cambria" w:hAnsi="Cambria" w:eastAsia="0" w:cs="0"/>
      <w:i/>
      <w:iCs/>
      <w:color w:val="404040"/>
    </w:rPr>
  </w:style>
  <w:style w:type="character" w:styleId="Heading8Char" w:customStyle="1">
    <w:name w:val="Heading 8 Char"/>
    <w:qFormat/>
    <w:rsid w:val="000f46e3"/>
    <w:rPr>
      <w:rFonts w:ascii="Cambria" w:hAnsi="Cambria" w:eastAsia="0" w:cs="0"/>
      <w:color w:val="404040"/>
      <w:sz w:val="20"/>
      <w:szCs w:val="20"/>
    </w:rPr>
  </w:style>
  <w:style w:type="character" w:styleId="Heading9Char" w:customStyle="1">
    <w:name w:val="Heading 9 Char"/>
    <w:qFormat/>
    <w:rsid w:val="000f46e3"/>
    <w:rPr>
      <w:rFonts w:ascii="Cambria" w:hAnsi="Cambria" w:eastAsia="0" w:cs="0"/>
      <w:i/>
      <w:iCs/>
      <w:color w:val="404040"/>
      <w:sz w:val="20"/>
      <w:szCs w:val="20"/>
    </w:rPr>
  </w:style>
  <w:style w:type="character" w:styleId="TitleChar" w:customStyle="1">
    <w:name w:val="Title Char"/>
    <w:qFormat/>
    <w:rsid w:val="000f46e3"/>
    <w:rPr>
      <w:rFonts w:ascii="Cambria" w:hAnsi="Cambria" w:eastAsia="0" w:cs="0"/>
      <w:color w:val="17375D"/>
      <w:spacing w:val="5"/>
      <w:sz w:val="52"/>
      <w:szCs w:val="52"/>
    </w:rPr>
  </w:style>
  <w:style w:type="character" w:styleId="SubtitleChar" w:customStyle="1">
    <w:name w:val="Subtitle Char"/>
    <w:qFormat/>
    <w:rsid w:val="000f46e3"/>
    <w:rPr>
      <w:rFonts w:ascii="Cambria" w:hAnsi="Cambria" w:eastAsia="0" w:cs="0"/>
      <w:i/>
      <w:iCs/>
      <w:color w:val="4F81BD"/>
      <w:spacing w:val="15"/>
      <w:sz w:val="24"/>
      <w:szCs w:val="24"/>
    </w:rPr>
  </w:style>
  <w:style w:type="character" w:styleId="QuoteChar" w:customStyle="1">
    <w:name w:val="Quote Char"/>
    <w:qFormat/>
    <w:rsid w:val="000f46e3"/>
    <w:rPr>
      <w:i/>
      <w:iCs/>
      <w:color w:val="000000"/>
    </w:rPr>
  </w:style>
  <w:style w:type="character" w:styleId="IntenseQuoteChar" w:customStyle="1">
    <w:name w:val="Intense Quote Char"/>
    <w:qFormat/>
    <w:rsid w:val="000f46e3"/>
    <w:rPr>
      <w:b/>
      <w:bCs/>
      <w:i/>
      <w:iCs/>
      <w:color w:val="4F81BD"/>
    </w:rPr>
  </w:style>
  <w:style w:type="character" w:styleId="FootnoteTextChar" w:customStyle="1">
    <w:name w:val="Footnote Text Char"/>
    <w:qFormat/>
    <w:rsid w:val="000f46e3"/>
    <w:rPr>
      <w:sz w:val="20"/>
      <w:szCs w:val="20"/>
    </w:rPr>
  </w:style>
  <w:style w:type="character" w:styleId="21" w:customStyle="1">
    <w:name w:val="Знак сноски2"/>
    <w:qFormat/>
    <w:rsid w:val="000f46e3"/>
    <w:rPr>
      <w:vertAlign w:val="superscript"/>
    </w:rPr>
  </w:style>
  <w:style w:type="character" w:styleId="EndnoteTextChar" w:customStyle="1">
    <w:name w:val="Endnote Text Char"/>
    <w:qFormat/>
    <w:rsid w:val="000f46e3"/>
    <w:rPr>
      <w:sz w:val="20"/>
      <w:szCs w:val="20"/>
    </w:rPr>
  </w:style>
  <w:style w:type="character" w:styleId="22" w:customStyle="1">
    <w:name w:val="Знак концевой сноски2"/>
    <w:qFormat/>
    <w:rsid w:val="000f46e3"/>
    <w:rPr>
      <w:vertAlign w:val="superscript"/>
    </w:rPr>
  </w:style>
  <w:style w:type="character" w:styleId="PlainTextChar" w:customStyle="1">
    <w:name w:val="Plain Text Char"/>
    <w:qFormat/>
    <w:rsid w:val="000f46e3"/>
    <w:rPr>
      <w:rFonts w:ascii="Courier New" w:hAnsi="Courier New" w:cs="Courier New"/>
      <w:sz w:val="21"/>
      <w:szCs w:val="21"/>
    </w:rPr>
  </w:style>
  <w:style w:type="character" w:styleId="HeaderChar" w:customStyle="1">
    <w:name w:val="Header Char"/>
    <w:qFormat/>
    <w:rsid w:val="000f46e3"/>
    <w:rPr/>
  </w:style>
  <w:style w:type="character" w:styleId="FooterChar" w:customStyle="1">
    <w:name w:val="Footer Char"/>
    <w:qFormat/>
    <w:rsid w:val="000f46e3"/>
    <w:rPr/>
  </w:style>
  <w:style w:type="character" w:styleId="14" w:customStyle="1">
    <w:name w:val="Текст выноски Знак1"/>
    <w:qFormat/>
    <w:rsid w:val="000f46e3"/>
    <w:rPr>
      <w:rFonts w:ascii="Segoe UI" w:hAnsi="Segoe UI" w:eastAsia="Times New Roman" w:cs="Segoe UI"/>
      <w:color w:val="000000"/>
      <w:sz w:val="18"/>
      <w:szCs w:val="18"/>
    </w:rPr>
  </w:style>
  <w:style w:type="character" w:styleId="BodyTextChar">
    <w:name w:val="Body Text Char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yle28">
    <w:name w:val="Основной текст Знак"/>
    <w:qFormat/>
    <w:rPr>
      <w:rFonts w:ascii="Times New Roman" w:hAnsi="Times New Roman" w:eastAsia="Times New Roman" w:cs="Times New Roman"/>
      <w:color w:val="000000"/>
    </w:rPr>
  </w:style>
  <w:style w:type="paragraph" w:styleId="Style29" w:customStyle="1">
    <w:name w:val="Заголовок"/>
    <w:basedOn w:val="Normal"/>
    <w:next w:val="Style30"/>
    <w:uiPriority w:val="99"/>
    <w:qFormat/>
    <w:rsid w:val="000f46e3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30">
    <w:name w:val="Body Text"/>
    <w:basedOn w:val="Normal"/>
    <w:uiPriority w:val="99"/>
    <w:rsid w:val="000f46e3"/>
    <w:pPr>
      <w:spacing w:before="0" w:after="140"/>
    </w:pPr>
    <w:rPr/>
  </w:style>
  <w:style w:type="paragraph" w:styleId="Style31">
    <w:name w:val="List"/>
    <w:basedOn w:val="Style30"/>
    <w:uiPriority w:val="99"/>
    <w:rsid w:val="000f46e3"/>
    <w:pPr/>
    <w:rPr>
      <w:rFonts w:cs="Arial"/>
    </w:rPr>
  </w:style>
  <w:style w:type="paragraph" w:styleId="Style32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33" w:customStyle="1">
    <w:name w:val="Покажчик"/>
    <w:basedOn w:val="Normal"/>
    <w:uiPriority w:val="99"/>
    <w:qFormat/>
    <w:rsid w:val="000f46e3"/>
    <w:pPr/>
    <w:rPr>
      <w:rFonts w:cs="Lucida Sans"/>
    </w:rPr>
  </w:style>
  <w:style w:type="paragraph" w:styleId="Style34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111" w:customStyle="1">
    <w:name w:val="Заголовок 11"/>
    <w:link w:val="1"/>
    <w:uiPriority w:val="9"/>
    <w:qFormat/>
    <w:rsid w:val="000f46e3"/>
    <w:pPr>
      <w:keepNext w:val="true"/>
      <w:keepLines/>
      <w:widowControl/>
      <w:suppressAutoHyphens w:val="true"/>
      <w:bidi w:val="0"/>
      <w:spacing w:before="480" w:after="0"/>
      <w:jc w:val="left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kern w:val="0"/>
      <w:sz w:val="28"/>
      <w:szCs w:val="28"/>
      <w:lang w:val="ru-RU" w:eastAsia="en-US" w:bidi="ar-SA"/>
    </w:rPr>
  </w:style>
  <w:style w:type="paragraph" w:styleId="211" w:customStyle="1">
    <w:name w:val="Заголовок 21"/>
    <w:link w:val="2"/>
    <w:uiPriority w:val="9"/>
    <w:semiHidden/>
    <w:unhideWhenUsed/>
    <w:qFormat/>
    <w:rsid w:val="000f46e3"/>
    <w:pPr>
      <w:keepNext w:val="true"/>
      <w:keepLines/>
      <w:widowControl/>
      <w:suppressAutoHyphens w:val="true"/>
      <w:bidi w:val="0"/>
      <w:spacing w:before="200" w:after="0"/>
      <w:jc w:val="left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kern w:val="0"/>
      <w:sz w:val="26"/>
      <w:szCs w:val="26"/>
      <w:lang w:val="ru-RU" w:eastAsia="en-US" w:bidi="ar-SA"/>
    </w:rPr>
  </w:style>
  <w:style w:type="paragraph" w:styleId="31" w:customStyle="1">
    <w:name w:val="Заголовок 31"/>
    <w:link w:val="3"/>
    <w:uiPriority w:val="9"/>
    <w:semiHidden/>
    <w:unhideWhenUsed/>
    <w:qFormat/>
    <w:rsid w:val="000f46e3"/>
    <w:pPr>
      <w:keepNext w:val="true"/>
      <w:keepLines/>
      <w:widowControl/>
      <w:suppressAutoHyphens w:val="true"/>
      <w:bidi w:val="0"/>
      <w:spacing w:before="200" w:after="0"/>
      <w:jc w:val="left"/>
      <w:outlineLvl w:val="2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kern w:val="0"/>
      <w:sz w:val="22"/>
      <w:szCs w:val="22"/>
      <w:lang w:val="ru-RU" w:eastAsia="en-US" w:bidi="ar-SA"/>
    </w:rPr>
  </w:style>
  <w:style w:type="paragraph" w:styleId="41" w:customStyle="1">
    <w:name w:val="Заголовок 41"/>
    <w:link w:val="4"/>
    <w:uiPriority w:val="9"/>
    <w:semiHidden/>
    <w:unhideWhenUsed/>
    <w:qFormat/>
    <w:rsid w:val="000f46e3"/>
    <w:pPr>
      <w:keepNext w:val="true"/>
      <w:keepLines/>
      <w:widowControl/>
      <w:suppressAutoHyphens w:val="true"/>
      <w:bidi w:val="0"/>
      <w:spacing w:before="200" w:after="0"/>
      <w:jc w:val="left"/>
      <w:outlineLvl w:val="3"/>
    </w:pPr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  <w:kern w:val="0"/>
      <w:sz w:val="22"/>
      <w:szCs w:val="22"/>
      <w:lang w:val="ru-RU" w:eastAsia="en-US" w:bidi="ar-SA"/>
    </w:rPr>
  </w:style>
  <w:style w:type="paragraph" w:styleId="51" w:customStyle="1">
    <w:name w:val="Заголовок 51"/>
    <w:link w:val="5"/>
    <w:uiPriority w:val="9"/>
    <w:semiHidden/>
    <w:unhideWhenUsed/>
    <w:qFormat/>
    <w:rsid w:val="000f46e3"/>
    <w:pPr>
      <w:keepNext w:val="true"/>
      <w:keepLines/>
      <w:widowControl/>
      <w:suppressAutoHyphens w:val="true"/>
      <w:bidi w:val="0"/>
      <w:spacing w:before="200" w:after="0"/>
      <w:jc w:val="left"/>
      <w:outlineLvl w:val="4"/>
    </w:pPr>
    <w:rPr>
      <w:rFonts w:ascii="Cambria" w:hAnsi="Cambria" w:eastAsia="" w:cs="" w:asciiTheme="majorHAnsi" w:cstheme="majorBidi" w:eastAsiaTheme="majorEastAsia" w:hAnsiTheme="majorHAnsi"/>
      <w:color w:val="243F60" w:themeColor="accent1" w:themeShade="7f"/>
      <w:kern w:val="0"/>
      <w:sz w:val="22"/>
      <w:szCs w:val="22"/>
      <w:lang w:val="ru-RU" w:eastAsia="en-US" w:bidi="ar-SA"/>
    </w:rPr>
  </w:style>
  <w:style w:type="paragraph" w:styleId="61" w:customStyle="1">
    <w:name w:val="Заголовок 61"/>
    <w:link w:val="6"/>
    <w:uiPriority w:val="9"/>
    <w:semiHidden/>
    <w:unhideWhenUsed/>
    <w:qFormat/>
    <w:rsid w:val="000f46e3"/>
    <w:pPr>
      <w:keepNext w:val="true"/>
      <w:keepLines/>
      <w:widowControl/>
      <w:suppressAutoHyphens w:val="true"/>
      <w:bidi w:val="0"/>
      <w:spacing w:before="200" w:after="0"/>
      <w:jc w:val="left"/>
      <w:outlineLvl w:val="5"/>
    </w:pPr>
    <w:rPr>
      <w:rFonts w:ascii="Cambria" w:hAnsi="Cambria" w:eastAsia="" w:cs="" w:asciiTheme="majorHAnsi" w:cstheme="majorBidi" w:eastAsiaTheme="majorEastAsia" w:hAnsiTheme="majorHAnsi"/>
      <w:i/>
      <w:iCs/>
      <w:color w:val="243F60" w:themeColor="accent1" w:themeShade="7f"/>
      <w:kern w:val="0"/>
      <w:sz w:val="22"/>
      <w:szCs w:val="22"/>
      <w:lang w:val="ru-RU" w:eastAsia="en-US" w:bidi="ar-SA"/>
    </w:rPr>
  </w:style>
  <w:style w:type="paragraph" w:styleId="71" w:customStyle="1">
    <w:name w:val="Заголовок 71"/>
    <w:link w:val="7"/>
    <w:uiPriority w:val="9"/>
    <w:semiHidden/>
    <w:unhideWhenUsed/>
    <w:qFormat/>
    <w:rsid w:val="000f46e3"/>
    <w:pPr>
      <w:keepNext w:val="true"/>
      <w:keepLines/>
      <w:widowControl/>
      <w:suppressAutoHyphens w:val="true"/>
      <w:bidi w:val="0"/>
      <w:spacing w:before="200" w:after="0"/>
      <w:jc w:val="left"/>
      <w:outlineLvl w:val="6"/>
    </w:pPr>
    <w:rPr>
      <w:rFonts w:ascii="Cambria" w:hAnsi="Cambria" w:eastAsia="" w:cs="" w:asciiTheme="majorHAnsi" w:cstheme="majorBidi" w:eastAsiaTheme="majorEastAsia" w:hAnsiTheme="majorHAnsi"/>
      <w:i/>
      <w:iCs/>
      <w:color w:val="404040" w:themeColor="text1" w:themeTint="bf"/>
      <w:kern w:val="0"/>
      <w:sz w:val="22"/>
      <w:szCs w:val="22"/>
      <w:lang w:val="ru-RU" w:eastAsia="en-US" w:bidi="ar-SA"/>
    </w:rPr>
  </w:style>
  <w:style w:type="paragraph" w:styleId="81" w:customStyle="1">
    <w:name w:val="Заголовок 81"/>
    <w:link w:val="8"/>
    <w:uiPriority w:val="9"/>
    <w:semiHidden/>
    <w:unhideWhenUsed/>
    <w:qFormat/>
    <w:rsid w:val="000f46e3"/>
    <w:pPr>
      <w:keepNext w:val="true"/>
      <w:keepLines/>
      <w:widowControl/>
      <w:suppressAutoHyphens w:val="true"/>
      <w:bidi w:val="0"/>
      <w:spacing w:before="200" w:after="0"/>
      <w:jc w:val="left"/>
      <w:outlineLvl w:val="7"/>
    </w:pPr>
    <w:rPr>
      <w:rFonts w:ascii="Cambria" w:hAnsi="Cambria" w:eastAsia="" w:cs="" w:asciiTheme="majorHAnsi" w:cstheme="majorBidi" w:eastAsiaTheme="majorEastAsia" w:hAnsiTheme="majorHAnsi"/>
      <w:color w:val="404040" w:themeColor="text1" w:themeTint="bf"/>
      <w:kern w:val="0"/>
      <w:sz w:val="20"/>
      <w:szCs w:val="20"/>
      <w:lang w:val="ru-RU" w:eastAsia="en-US" w:bidi="ar-SA"/>
    </w:rPr>
  </w:style>
  <w:style w:type="paragraph" w:styleId="91" w:customStyle="1">
    <w:name w:val="Заголовок 91"/>
    <w:link w:val="9"/>
    <w:uiPriority w:val="9"/>
    <w:semiHidden/>
    <w:unhideWhenUsed/>
    <w:qFormat/>
    <w:rsid w:val="000f46e3"/>
    <w:pPr>
      <w:keepNext w:val="true"/>
      <w:keepLines/>
      <w:widowControl/>
      <w:suppressAutoHyphens w:val="true"/>
      <w:bidi w:val="0"/>
      <w:spacing w:before="200" w:after="0"/>
      <w:jc w:val="left"/>
      <w:outlineLvl w:val="8"/>
    </w:pPr>
    <w:rPr>
      <w:rFonts w:ascii="Cambria" w:hAnsi="Cambria" w:eastAsia="" w:cs="" w:asciiTheme="majorHAnsi" w:cstheme="majorBidi" w:eastAsiaTheme="majorEastAsia" w:hAnsiTheme="majorHAnsi"/>
      <w:i/>
      <w:iCs/>
      <w:color w:val="404040" w:themeColor="text1" w:themeTint="bf"/>
      <w:kern w:val="0"/>
      <w:sz w:val="20"/>
      <w:szCs w:val="20"/>
      <w:lang w:val="ru-RU" w:eastAsia="en-US" w:bidi="ar-SA"/>
    </w:rPr>
  </w:style>
  <w:style w:type="paragraph" w:styleId="15" w:customStyle="1">
    <w:name w:val="Название объекта1"/>
    <w:basedOn w:val="Normal"/>
    <w:uiPriority w:val="99"/>
    <w:qFormat/>
    <w:rsid w:val="000f46e3"/>
    <w:pPr>
      <w:spacing w:before="120" w:after="120"/>
    </w:pPr>
    <w:rPr>
      <w:rFonts w:cs="Arial"/>
      <w:i/>
      <w:iCs/>
    </w:rPr>
  </w:style>
  <w:style w:type="paragraph" w:styleId="16" w:customStyle="1">
    <w:name w:val="Указатель1"/>
    <w:basedOn w:val="Normal"/>
    <w:qFormat/>
    <w:rsid w:val="000f46e3"/>
    <w:pPr>
      <w:suppressLineNumbers/>
    </w:pPr>
    <w:rPr>
      <w:rFonts w:cs="Arial"/>
    </w:rPr>
  </w:style>
  <w:style w:type="paragraph" w:styleId="Caption1">
    <w:name w:val="caption1"/>
    <w:basedOn w:val="Normal"/>
    <w:qFormat/>
    <w:rsid w:val="000f46e3"/>
    <w:pPr>
      <w:spacing w:before="120" w:after="120"/>
    </w:pPr>
    <w:rPr>
      <w:i/>
      <w:iCs/>
    </w:rPr>
  </w:style>
  <w:style w:type="paragraph" w:styleId="NoSpacing">
    <w:name w:val="No Spacing"/>
    <w:uiPriority w:val="1"/>
    <w:qFormat/>
    <w:rsid w:val="000f46e3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Style35">
    <w:name w:val="Title"/>
    <w:link w:val="Style14"/>
    <w:uiPriority w:val="10"/>
    <w:qFormat/>
    <w:rsid w:val="000f46e3"/>
    <w:pPr>
      <w:widowControl/>
      <w:pBdr>
        <w:bottom w:val="single" w:sz="8" w:space="4" w:color="4F81BD"/>
      </w:pBdr>
      <w:suppressAutoHyphens w:val="true"/>
      <w:bidi w:val="0"/>
      <w:spacing w:before="0" w:after="300"/>
      <w:contextualSpacing/>
      <w:jc w:val="left"/>
    </w:pPr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kern w:val="0"/>
      <w:sz w:val="52"/>
      <w:szCs w:val="52"/>
      <w:lang w:val="ru-RU" w:eastAsia="en-US" w:bidi="ar-SA"/>
    </w:rPr>
  </w:style>
  <w:style w:type="paragraph" w:styleId="Style36">
    <w:name w:val="Subtitle"/>
    <w:link w:val="Style15"/>
    <w:uiPriority w:val="11"/>
    <w:qFormat/>
    <w:rsid w:val="000f46e3"/>
    <w:pPr>
      <w:widowControl/>
      <w:suppressAutoHyphens w:val="true"/>
      <w:bidi w:val="0"/>
      <w:spacing w:before="0" w:after="0"/>
      <w:jc w:val="left"/>
    </w:pPr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  <w:kern w:val="0"/>
      <w:sz w:val="24"/>
      <w:szCs w:val="24"/>
      <w:lang w:val="ru-RU" w:eastAsia="en-US" w:bidi="ar-SA"/>
    </w:rPr>
  </w:style>
  <w:style w:type="paragraph" w:styleId="Quote">
    <w:name w:val="Quote"/>
    <w:link w:val="Style16"/>
    <w:uiPriority w:val="29"/>
    <w:qFormat/>
    <w:rsid w:val="000f46e3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/>
      <w:i/>
      <w:iCs/>
      <w:color w:val="000000" w:themeColor="text1"/>
      <w:kern w:val="0"/>
      <w:sz w:val="22"/>
      <w:szCs w:val="22"/>
      <w:lang w:val="ru-RU" w:eastAsia="en-US" w:bidi="ar-SA"/>
    </w:rPr>
  </w:style>
  <w:style w:type="paragraph" w:styleId="IntenseQuote">
    <w:name w:val="Intense Quote"/>
    <w:link w:val="Style17"/>
    <w:uiPriority w:val="30"/>
    <w:qFormat/>
    <w:rsid w:val="000f46e3"/>
    <w:pPr>
      <w:widowControl/>
      <w:pBdr>
        <w:bottom w:val="single" w:sz="4" w:space="4" w:color="4F81BD"/>
      </w:pBdr>
      <w:suppressAutoHyphens w:val="true"/>
      <w:bidi w:val="0"/>
      <w:spacing w:before="200" w:after="280"/>
      <w:ind w:left="936" w:right="936" w:hanging="0"/>
      <w:jc w:val="left"/>
    </w:pPr>
    <w:rPr>
      <w:rFonts w:ascii="Calibri" w:hAnsi="Calibri" w:eastAsia="Calibri" w:cs=""/>
      <w:b/>
      <w:bCs/>
      <w:i/>
      <w:iCs/>
      <w:color w:val="4F81BD" w:themeColor="accent1"/>
      <w:kern w:val="0"/>
      <w:sz w:val="22"/>
      <w:szCs w:val="22"/>
      <w:lang w:val="ru-RU" w:eastAsia="en-US" w:bidi="ar-SA"/>
    </w:rPr>
  </w:style>
  <w:style w:type="paragraph" w:styleId="ListParagraph">
    <w:name w:val="List Paragraph"/>
    <w:uiPriority w:val="34"/>
    <w:qFormat/>
    <w:rsid w:val="000f46e3"/>
    <w:pPr>
      <w:widowControl/>
      <w:suppressAutoHyphens w:val="true"/>
      <w:bidi w:val="0"/>
      <w:spacing w:before="0" w:after="0"/>
      <w:ind w:left="720" w:hanging="0"/>
      <w:contextualSpacing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7" w:customStyle="1">
    <w:name w:val="Текст сноски1"/>
    <w:link w:val="Style18"/>
    <w:uiPriority w:val="99"/>
    <w:semiHidden/>
    <w:unhideWhenUsed/>
    <w:qFormat/>
    <w:rsid w:val="000f46e3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0"/>
      <w:szCs w:val="20"/>
      <w:lang w:val="ru-RU" w:eastAsia="en-US" w:bidi="ar-SA"/>
    </w:rPr>
  </w:style>
  <w:style w:type="paragraph" w:styleId="18" w:customStyle="1">
    <w:name w:val="Текст концевой сноски1"/>
    <w:link w:val="Style19"/>
    <w:uiPriority w:val="99"/>
    <w:semiHidden/>
    <w:unhideWhenUsed/>
    <w:qFormat/>
    <w:rsid w:val="000f46e3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0"/>
      <w:szCs w:val="20"/>
      <w:lang w:val="ru-RU" w:eastAsia="en-US" w:bidi="ar-SA"/>
    </w:rPr>
  </w:style>
  <w:style w:type="paragraph" w:styleId="PlainText">
    <w:name w:val="Plain Text"/>
    <w:link w:val="Style20"/>
    <w:uiPriority w:val="99"/>
    <w:semiHidden/>
    <w:unhideWhenUsed/>
    <w:qFormat/>
    <w:rsid w:val="000f46e3"/>
    <w:pPr>
      <w:widowControl/>
      <w:suppressAutoHyphens w:val="true"/>
      <w:bidi w:val="0"/>
      <w:spacing w:before="0" w:after="0"/>
      <w:jc w:val="left"/>
    </w:pPr>
    <w:rPr>
      <w:rFonts w:ascii="Courier New" w:hAnsi="Courier New" w:eastAsia="Calibri" w:cs="Courier New" w:eastAsiaTheme="minorHAnsi"/>
      <w:color w:val="auto"/>
      <w:kern w:val="0"/>
      <w:sz w:val="21"/>
      <w:szCs w:val="21"/>
      <w:lang w:val="ru-RU" w:eastAsia="en-US" w:bidi="ar-SA"/>
    </w:rPr>
  </w:style>
  <w:style w:type="paragraph" w:styleId="Style37" w:customStyle="1">
    <w:name w:val="Верхній і нижній колонтитули"/>
    <w:basedOn w:val="Normal"/>
    <w:qFormat/>
    <w:rsid w:val="000f46e3"/>
    <w:pPr/>
    <w:rPr/>
  </w:style>
  <w:style w:type="paragraph" w:styleId="Style38" w:customStyle="1">
    <w:name w:val="Колонтитул"/>
    <w:basedOn w:val="Normal"/>
    <w:qFormat/>
    <w:rsid w:val="000f46e3"/>
    <w:pPr/>
    <w:rPr/>
  </w:style>
  <w:style w:type="paragraph" w:styleId="19" w:customStyle="1">
    <w:name w:val="Верхний колонтитул1"/>
    <w:link w:val="Style21"/>
    <w:uiPriority w:val="99"/>
    <w:unhideWhenUsed/>
    <w:qFormat/>
    <w:rsid w:val="000f46e3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10" w:customStyle="1">
    <w:name w:val="Нижний колонтитул1"/>
    <w:link w:val="Style22"/>
    <w:uiPriority w:val="99"/>
    <w:unhideWhenUsed/>
    <w:qFormat/>
    <w:rsid w:val="000f46e3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Indexheading">
    <w:name w:val="index heading"/>
    <w:basedOn w:val="Normal"/>
    <w:qFormat/>
    <w:rsid w:val="000f46e3"/>
    <w:pPr/>
    <w:rPr/>
  </w:style>
  <w:style w:type="paragraph" w:styleId="112" w:customStyle="1">
    <w:name w:val="Заголовок1"/>
    <w:basedOn w:val="Normal"/>
    <w:next w:val="Style30"/>
    <w:uiPriority w:val="99"/>
    <w:qFormat/>
    <w:rsid w:val="000f46e3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alloonText">
    <w:name w:val="Balloon Text"/>
    <w:basedOn w:val="Normal"/>
    <w:link w:val="13"/>
    <w:uiPriority w:val="99"/>
    <w:semiHidden/>
    <w:unhideWhenUsed/>
    <w:qFormat/>
    <w:rsid w:val="000f46e3"/>
    <w:pPr/>
    <w:rPr>
      <w:rFonts w:ascii="Segoe UI" w:hAnsi="Segoe UI" w:cs="Segoe UI"/>
      <w:sz w:val="18"/>
      <w:szCs w:val="18"/>
    </w:rPr>
  </w:style>
  <w:style w:type="paragraph" w:styleId="23" w:customStyle="1">
    <w:name w:val="Текст сноски2"/>
    <w:qFormat/>
    <w:rsid w:val="000f46e3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0" w:asciiTheme="minorHAnsi" w:eastAsiaTheme="minorHAnsi" w:hAnsiTheme="minorHAnsi"/>
      <w:color w:val="auto"/>
      <w:kern w:val="0"/>
      <w:sz w:val="20"/>
      <w:szCs w:val="20"/>
      <w:lang w:val="ru-RU" w:eastAsia="en-US" w:bidi="ar-SA"/>
    </w:rPr>
  </w:style>
  <w:style w:type="paragraph" w:styleId="24" w:customStyle="1">
    <w:name w:val="Текст концевой сноски2"/>
    <w:qFormat/>
    <w:rsid w:val="000f46e3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0" w:asciiTheme="minorHAnsi" w:eastAsiaTheme="minorHAnsi" w:hAnsiTheme="minorHAnsi"/>
      <w:color w:val="auto"/>
      <w:kern w:val="0"/>
      <w:sz w:val="20"/>
      <w:szCs w:val="20"/>
      <w:lang w:val="ru-RU" w:eastAsia="en-US" w:bidi="ar-SA"/>
    </w:rPr>
  </w:style>
  <w:style w:type="paragraph" w:styleId="25" w:customStyle="1">
    <w:name w:val="Указатель2"/>
    <w:basedOn w:val="Normal"/>
    <w:qFormat/>
    <w:rsid w:val="000f46e3"/>
    <w:pPr/>
    <w:rPr/>
  </w:style>
  <w:style w:type="paragraph" w:styleId="Style39">
    <w:name w:val="Вміст таблиці"/>
    <w:basedOn w:val="Normal"/>
    <w:qFormat/>
    <w:pPr>
      <w:spacing w:lineRule="exact" w:line="240" w:before="0" w:after="0"/>
    </w:pPr>
    <w:rPr>
      <w:rFonts w:ascii="Times New Roman" w:hAnsi="Times New Roman" w:eastAsia="Times New Roman" w:cs="Times New Roman"/>
      <w:sz w:val="20"/>
      <w:szCs w:val="20"/>
      <w:lang w:val="ru-RU" w:eastAsia="zh-CN"/>
    </w:rPr>
  </w:style>
  <w:style w:type="paragraph" w:styleId="Style40">
    <w:name w:val="Заголовок таблиці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color w:val="auto"/>
      <w:kern w:val="0"/>
      <w:sz w:val="20"/>
      <w:szCs w:val="20"/>
      <w:lang w:val="ru-RU" w:eastAsia="zh-CN" w:bidi="ar-SA"/>
    </w:rPr>
  </w:style>
  <w:style w:type="paragraph" w:styleId="Index1">
    <w:name w:val="index 1"/>
    <w:basedOn w:val="Normal"/>
    <w:next w:val="Normal"/>
    <w:qFormat/>
    <w:pPr>
      <w:ind w:left="220" w:hanging="220"/>
    </w:pPr>
    <w:rPr/>
  </w:style>
  <w:style w:type="paragraph" w:styleId="Style41">
    <w:name w:val="Содержимое таблицы"/>
    <w:basedOn w:val="Normal"/>
    <w:qFormat/>
    <w:pPr>
      <w:widowControl w:val="false"/>
      <w:suppressLineNumbers/>
    </w:pPr>
    <w:rPr/>
  </w:style>
  <w:style w:type="paragraph" w:styleId="TableParagraph">
    <w:name w:val="Table Paragraph"/>
    <w:basedOn w:val="Normal"/>
    <w:qFormat/>
    <w:pPr>
      <w:spacing w:before="48" w:after="0"/>
      <w:ind w:left="60" w:right="42" w:hanging="0"/>
    </w:pPr>
    <w:rPr/>
  </w:style>
  <w:style w:type="paragraph" w:styleId="Default">
    <w:name w:val="Default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0"/>
      <w:lang w:val="uk-UA" w:eastAsia="uk-UA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f7">
    <w:name w:val="Table Grid"/>
    <w:basedOn w:val="a1"/>
    <w:uiPriority w:val="39"/>
    <w:rsid w:val="000f46e3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35C511-1C6C-47CA-8BD4-578C24D8F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629</TotalTime>
  <Application>LibreOffice/7.1.0.3$Windows_X86_64 LibreOffice_project/f6099ecf3d29644b5008cc8f48f42f4a40986e4c</Application>
  <AppVersion>15.0000</AppVersion>
  <Pages>2</Pages>
  <Words>200</Words>
  <Characters>1501</Characters>
  <CharactersWithSpaces>2016</CharactersWithSpaces>
  <Paragraphs>42</Paragraphs>
  <Company>SPecialiST RePack &amp; SanBuild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dc:description/>
  <dc:language>uk-UA</dc:language>
  <cp:lastModifiedBy/>
  <dcterms:modified xsi:type="dcterms:W3CDTF">2025-08-07T10:39:14Z</dcterms:modified>
  <cp:revision>118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